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F9E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</w:t>
      </w: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3F9E"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 w:rsidRPr="00053F9E">
        <w:rPr>
          <w:rFonts w:ascii="Times New Roman" w:hAnsi="Times New Roman" w:cs="Times New Roman"/>
          <w:sz w:val="28"/>
          <w:szCs w:val="28"/>
        </w:rPr>
        <w:t xml:space="preserve"> райисполкома Минской области</w:t>
      </w: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F9E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 w:rsidRPr="00053F9E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053F9E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F9E">
        <w:rPr>
          <w:rFonts w:ascii="Times New Roman" w:hAnsi="Times New Roman" w:cs="Times New Roman"/>
          <w:sz w:val="28"/>
          <w:szCs w:val="28"/>
          <w:lang w:val="be-BY"/>
        </w:rPr>
        <w:t>Декада педагогического мастерства</w:t>
      </w:r>
      <w:r w:rsidRPr="00053F9E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путешествие</w:t>
      </w: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a-ET"/>
        </w:rPr>
      </w:pPr>
      <w:r w:rsidRPr="00053F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Белорусские Мальдивы</w:t>
      </w:r>
      <w:r w:rsidRPr="00053F9E">
        <w:rPr>
          <w:rFonts w:ascii="Times New Roman" w:hAnsi="Times New Roman" w:cs="Times New Roman"/>
          <w:sz w:val="28"/>
          <w:szCs w:val="28"/>
        </w:rPr>
        <w:t>»</w:t>
      </w: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F9E" w:rsidRDefault="00053F9E" w:rsidP="00053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F9E" w:rsidRDefault="00053F9E" w:rsidP="00053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F9E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053F9E" w:rsidRPr="00053F9E" w:rsidRDefault="00053F9E" w:rsidP="00053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F9E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3F9E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:rsidR="00053F9E" w:rsidRDefault="00053F9E" w:rsidP="00053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3F9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053F9E" w:rsidRPr="00053F9E" w:rsidRDefault="00053F9E" w:rsidP="00053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Красновцева Светлана Владимировна</w:t>
      </w:r>
    </w:p>
    <w:p w:rsidR="00053F9E" w:rsidRPr="00053F9E" w:rsidRDefault="00053F9E" w:rsidP="0005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9E" w:rsidRPr="00053F9E" w:rsidRDefault="00053F9E" w:rsidP="0005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9E" w:rsidRDefault="00053F9E" w:rsidP="0005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3F9E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053F9E">
        <w:rPr>
          <w:rFonts w:ascii="Times New Roman" w:hAnsi="Times New Roman" w:cs="Times New Roman"/>
          <w:sz w:val="28"/>
          <w:szCs w:val="28"/>
        </w:rPr>
        <w:t>. Пастовичи, 2020</w:t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053F9E" w:rsidRPr="00053F9E" w:rsidRDefault="00053F9E" w:rsidP="0005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E">
        <w:rPr>
          <w:rFonts w:ascii="Times New Roman" w:hAnsi="Times New Roman" w:cs="Times New Roman"/>
          <w:b/>
          <w:sz w:val="28"/>
          <w:szCs w:val="28"/>
        </w:rPr>
        <w:lastRenderedPageBreak/>
        <w:t>Тема мероприятия:</w:t>
      </w:r>
      <w:r w:rsidRPr="00053F9E">
        <w:rPr>
          <w:rFonts w:ascii="Times New Roman" w:hAnsi="Times New Roman" w:cs="Times New Roman"/>
          <w:sz w:val="28"/>
          <w:szCs w:val="28"/>
        </w:rPr>
        <w:t xml:space="preserve"> </w:t>
      </w:r>
      <w:r w:rsidRPr="00053F9E">
        <w:rPr>
          <w:rFonts w:ascii="Times New Roman" w:hAnsi="Times New Roman" w:cs="Times New Roman"/>
          <w:sz w:val="28"/>
          <w:szCs w:val="28"/>
        </w:rPr>
        <w:t>белорусские Мальдивы</w:t>
      </w:r>
      <w:r w:rsidRPr="00053F9E">
        <w:rPr>
          <w:rFonts w:ascii="Times New Roman" w:hAnsi="Times New Roman" w:cs="Times New Roman"/>
          <w:sz w:val="28"/>
          <w:szCs w:val="28"/>
        </w:rPr>
        <w:t>.</w:t>
      </w:r>
    </w:p>
    <w:p w:rsidR="00053F9E" w:rsidRPr="00053F9E" w:rsidRDefault="00053F9E" w:rsidP="0005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F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подростков образа малой родины и гордости за достижения </w:t>
      </w:r>
      <w:proofErr w:type="spellStart"/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Минщины</w:t>
      </w:r>
      <w:proofErr w:type="spellEnd"/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F9E" w:rsidRPr="00053F9E" w:rsidRDefault="00053F9E" w:rsidP="00053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aa-ET"/>
        </w:rPr>
      </w:pPr>
      <w:proofErr w:type="gramStart"/>
      <w:r w:rsidRPr="00053F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53F9E">
        <w:rPr>
          <w:rFonts w:ascii="Times New Roman" w:hAnsi="Times New Roman" w:cs="Times New Roman"/>
          <w:sz w:val="28"/>
          <w:szCs w:val="28"/>
        </w:rPr>
        <w:br/>
      </w:r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</w:t>
      </w:r>
      <w:proofErr w:type="gramEnd"/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учащихся об историко-культурном наследии </w:t>
      </w:r>
      <w:proofErr w:type="spellStart"/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Минщины</w:t>
      </w:r>
      <w:proofErr w:type="spellEnd"/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53F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проявление интереса к истории родной страны;</w:t>
      </w:r>
      <w:r w:rsidRPr="00053F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высокую гражданственность, чувство патриотизма;</w:t>
      </w:r>
      <w:r w:rsidRPr="00053F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к национальной культуре, традициям, обычаям.</w:t>
      </w:r>
    </w:p>
    <w:p w:rsidR="00053F9E" w:rsidRPr="00053F9E" w:rsidRDefault="00053F9E" w:rsidP="0005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E">
        <w:rPr>
          <w:rStyle w:val="a3"/>
          <w:rFonts w:ascii="Times New Roman" w:hAnsi="Times New Roman" w:cs="Times New Roman"/>
          <w:sz w:val="28"/>
          <w:szCs w:val="28"/>
        </w:rPr>
        <w:t>Оборудование:</w:t>
      </w:r>
      <w:r w:rsidRPr="00053F9E">
        <w:rPr>
          <w:rFonts w:ascii="Times New Roman" w:hAnsi="Times New Roman" w:cs="Times New Roman"/>
          <w:sz w:val="28"/>
          <w:szCs w:val="28"/>
        </w:rPr>
        <w:t xml:space="preserve"> карта Беларуси, видеофильм «</w:t>
      </w:r>
      <w:r w:rsidRPr="00053F9E">
        <w:rPr>
          <w:rFonts w:ascii="Times New Roman" w:hAnsi="Times New Roman" w:cs="Times New Roman"/>
          <w:sz w:val="28"/>
          <w:szCs w:val="28"/>
        </w:rPr>
        <w:t>Секретный аэродром</w:t>
      </w:r>
      <w:r w:rsidRPr="00053F9E">
        <w:rPr>
          <w:rFonts w:ascii="Times New Roman" w:hAnsi="Times New Roman" w:cs="Times New Roman"/>
          <w:sz w:val="28"/>
          <w:szCs w:val="28"/>
        </w:rPr>
        <w:t xml:space="preserve">», </w:t>
      </w:r>
      <w:r w:rsidRPr="00053F9E">
        <w:rPr>
          <w:rFonts w:ascii="Times New Roman" w:hAnsi="Times New Roman" w:cs="Times New Roman"/>
          <w:sz w:val="28"/>
          <w:szCs w:val="28"/>
        </w:rPr>
        <w:t>клип группы «Кипелов» «Я здесь», аудиозаписи «Я здесь», гимн Минской области, каменная руда.</w:t>
      </w:r>
    </w:p>
    <w:p w:rsidR="00053F9E" w:rsidRPr="00053F9E" w:rsidRDefault="00053F9E" w:rsidP="00053F9E">
      <w:pPr>
        <w:pStyle w:val="a9"/>
        <w:spacing w:after="0"/>
        <w:jc w:val="both"/>
        <w:rPr>
          <w:sz w:val="28"/>
          <w:szCs w:val="28"/>
        </w:rPr>
      </w:pPr>
      <w:r w:rsidRPr="00053F9E">
        <w:rPr>
          <w:b/>
          <w:sz w:val="28"/>
          <w:szCs w:val="28"/>
        </w:rPr>
        <w:t>Форма мероприятия:</w:t>
      </w:r>
      <w:r w:rsidRPr="00053F9E">
        <w:rPr>
          <w:sz w:val="28"/>
          <w:szCs w:val="28"/>
        </w:rPr>
        <w:t xml:space="preserve"> </w:t>
      </w:r>
      <w:r w:rsidRPr="00053F9E">
        <w:rPr>
          <w:sz w:val="28"/>
          <w:szCs w:val="28"/>
        </w:rPr>
        <w:t>заочное путешествие</w:t>
      </w:r>
      <w:r w:rsidRPr="00053F9E">
        <w:rPr>
          <w:sz w:val="28"/>
          <w:szCs w:val="28"/>
        </w:rPr>
        <w:t>.</w:t>
      </w:r>
    </w:p>
    <w:p w:rsidR="00053F9E" w:rsidRPr="00053F9E" w:rsidRDefault="00053F9E" w:rsidP="00053F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F84B67" w:rsidRPr="00053F9E" w:rsidRDefault="00F84B67" w:rsidP="00FD6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Ход мероприятия</w:t>
      </w:r>
    </w:p>
    <w:p w:rsidR="00F84B67" w:rsidRPr="00053F9E" w:rsidRDefault="00F84B67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Организационный момент.</w:t>
      </w:r>
      <w:r w:rsidR="00F55A03" w:rsidRPr="00053F9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Знакомство с темой и постановка задач</w:t>
      </w:r>
      <w:r w:rsidRPr="00053F9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(Звучит </w:t>
      </w:r>
      <w:r w:rsidR="00F55A03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песня группы «Кипелов» «Я здесь»</w:t>
      </w: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="00F55A03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Добрый день, ребята и гости! Сегодня мы с вами отправляемся в заочное путешествие по югу родной </w:t>
      </w:r>
      <w:proofErr w:type="spellStart"/>
      <w:r w:rsidR="00F55A03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Минщины</w:t>
      </w:r>
      <w:proofErr w:type="spellEnd"/>
      <w:r w:rsidR="006C75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посетим Белорусские </w:t>
      </w:r>
      <w:proofErr w:type="spellStart"/>
      <w:r w:rsidR="006C75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мальдивы</w:t>
      </w:r>
      <w:proofErr w:type="spellEnd"/>
      <w:r w:rsidR="00F55A03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К сожалению, морской глади здесь нет, но водного покрова достаточно. Какую же цель мы будем преследовать во время своего путешествия? (Узнать об интересных местах и людях </w:t>
      </w:r>
      <w:proofErr w:type="spellStart"/>
      <w:r w:rsidR="00F55A03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Любанского</w:t>
      </w:r>
      <w:proofErr w:type="spellEnd"/>
      <w:r w:rsidR="00F55A03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</w:t>
      </w:r>
      <w:proofErr w:type="spellStart"/>
      <w:r w:rsidR="00F55A03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Солигорского</w:t>
      </w:r>
      <w:proofErr w:type="spellEnd"/>
      <w:r w:rsidR="00F55A03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районов)</w:t>
      </w:r>
    </w:p>
    <w:p w:rsidR="00F84B67" w:rsidRPr="00053F9E" w:rsidRDefault="00F55A03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Основная часть</w:t>
      </w:r>
    </w:p>
    <w:p w:rsidR="006C75F1" w:rsidRPr="00053F9E" w:rsidRDefault="006C75F1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Водные просторы</w:t>
      </w:r>
    </w:p>
    <w:p w:rsidR="00F55A03" w:rsidRPr="00053F9E" w:rsidRDefault="00F55A03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Первой нашей остановкой будут водные просторы </w:t>
      </w:r>
      <w:proofErr w:type="spellStart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Любанского</w:t>
      </w:r>
      <w:proofErr w:type="spellEnd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</w:t>
      </w:r>
      <w:proofErr w:type="spellStart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Солигорского</w:t>
      </w:r>
      <w:proofErr w:type="spellEnd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районов.</w:t>
      </w:r>
    </w:p>
    <w:p w:rsidR="00322ABF" w:rsidRPr="00053F9E" w:rsidRDefault="00F522F1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Нашей целью </w:t>
      </w:r>
      <w:r w:rsidR="006C75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я</w:t>
      </w:r>
      <w:r w:rsidR="00322ABF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вляются</w:t>
      </w: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затопленные меловые карьеры, находящиеся в </w:t>
      </w:r>
      <w:proofErr w:type="spellStart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Любанском</w:t>
      </w:r>
      <w:proofErr w:type="spellEnd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районе,</w:t>
      </w:r>
      <w:r w:rsidR="00443219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известные как Голубые озера</w:t>
      </w: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="00443219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Н</w:t>
      </w: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дизеле Осиповичи-Солигорск мы </w:t>
      </w:r>
      <w:r w:rsidR="00322ABF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можем добраться </w:t>
      </w: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до станции Уречье </w:t>
      </w:r>
      <w:proofErr w:type="spellStart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Любанского</w:t>
      </w:r>
      <w:proofErr w:type="spellEnd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района, где начина</w:t>
      </w:r>
      <w:r w:rsidR="00322ABF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ет</w:t>
      </w: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ся пеший участок нашего маршрута. Расстояние от Уречья до деревни </w:t>
      </w:r>
      <w:proofErr w:type="spellStart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Хотиново</w:t>
      </w:r>
      <w:proofErr w:type="spellEnd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вблизи которой находятся Голубые озера, составляет около 10 км, на преодоление которых </w:t>
      </w:r>
      <w:r w:rsidR="00322ABF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уйдет </w:t>
      </w: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чуть больше двух часов. </w:t>
      </w:r>
    </w:p>
    <w:p w:rsidR="00322ABF" w:rsidRPr="00053F9E" w:rsidRDefault="00F522F1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Чем же интересны Голубые озера? И оправдывала ли цель затраченные время и силы? Вода в самих озерах, вопреки их названию, имеет различные оттенки зеленого цвета: от травянисто-зеленого до изумрудного. Это свойство характерно для воды многих меловых карьеров и придает им особую эстетику. Специалисты говорят, что цвет воды в меловых карьерах обусловлен наличием в ней ионов щелочных металлов. Вода при этом безопасна для здоровья: она прозрачна и в ней можно увидеть стаи проплывающих мимо рыбок. Необычный цвет воды в сочетании с ослепительно белыми берегами дали белорусам повод для сравнения меловых карьеров с различными экзотическими островами, например, Мальдивами. Голубые озера находятся в окружении лесов, богатых дарами природы и редкими видами растений и животных.</w:t>
      </w:r>
    </w:p>
    <w:p w:rsidR="00322ABF" w:rsidRPr="00053F9E" w:rsidRDefault="00322ABF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По дороге к озерам встретятся</w:t>
      </w:r>
      <w:r w:rsidR="00F522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целые поляны цветущего чабреца, поэтизированного в стихах Бровки и наполняющего лес яркими красками, а воздух – пряным ароматом своих цветов. Если вернуться к сравнению озер с </w:t>
      </w:r>
      <w:r w:rsidR="00F522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Мальдивами, то тропические страны ассоциируются у многих из нас с экзотическими цветами, например, орхидеями. Так вот: возле озер можно встретить очень редкий вид белорусских орхидей – </w:t>
      </w:r>
      <w:proofErr w:type="spellStart"/>
      <w:r w:rsidR="00F522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пыльцеголовник</w:t>
      </w:r>
      <w:proofErr w:type="spellEnd"/>
      <w:r w:rsidR="00F522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красный, занесенный в Красную книгу Республики Беларусь. Не удивляйтесь: хоть орхидеи и связаны в нашем сознании с тропическими широтами, несколько десятков видов растений семейства Орхидные прекрасно чувствуют себя и в нашем умеренном климате. Большинство из них являются редкими, а некоторые больше напоминают некие эфемерные сущности наподобие легендарной </w:t>
      </w:r>
      <w:proofErr w:type="spellStart"/>
      <w:r w:rsidR="00F522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папараць-кветкі</w:t>
      </w:r>
      <w:proofErr w:type="spellEnd"/>
      <w:r w:rsidR="00F522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например, </w:t>
      </w:r>
      <w:proofErr w:type="spellStart"/>
      <w:r w:rsidR="00F522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надбородник</w:t>
      </w:r>
      <w:proofErr w:type="spellEnd"/>
      <w:r w:rsidR="00F522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безлистный (известный под говорящим названием орхидея-призрак) считался исчезнувшим на территории Беларуси видом – его не встречали в природе более 80 лет. В 2009 году растение было обнаружено в одном экземпляре и, как и полагается истинным привидениям, снова исчезло, в буквальном смысле скрывшись под землей: при неблагоприятных для цветения условиях растение может находиться под землей на протяжении десятков лет. </w:t>
      </w:r>
      <w:proofErr w:type="spellStart"/>
      <w:r w:rsidR="00F522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Пыльцеголовник</w:t>
      </w:r>
      <w:proofErr w:type="spellEnd"/>
      <w:r w:rsidR="00F522F1"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красный тоже любит играть с ботаниками в прятки, исчезая под землей на срок до 20 лет. Он также интересен тем, что его цветки выделяют смесь этанола и наркотических веществ, опьяняющую насекомых-опылителей. </w:t>
      </w:r>
    </w:p>
    <w:p w:rsidR="00322ABF" w:rsidRPr="00053F9E" w:rsidRDefault="00F522F1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Купаться в Голубых озерах не рекомендуется из-за больших перепадов глубин, непредсказуемого рельефа дна и склонности бортов карьеров к внезапному обрушению. Всем, кто решит всё же искупаться в озерах, настоятельно рекомендуется помнить о безопасности: некоторые любители экстрима ныряют в озеро с самодельного трамплина на крутом берегу, несмотря на торчащий неподалеку из земли крестик, напоминающий о возможных печальных последствиях. Таких «подвигов» лучше не повторять, ведь жизнь ценнее острых ощущений, а прилив адреналина можно обеспечить и с меньшим риском для жизни. </w:t>
      </w:r>
    </w:p>
    <w:p w:rsidR="00322ABF" w:rsidRPr="00053F9E" w:rsidRDefault="00F522F1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Возле Голубых озер находится и сухой меловой карьер. Он редко посещается туристами и интересен тем, что таит в себе следы древнего теплого моря, плескавшегося на территории нашей страны более 66 миллионов лет назад в меловом и юрском периодах. Возможно, когда-то здесь действительно существовали райские острова, но с тех пор много воды утекло (и в прямом, и в переносном смыслах), и сейчас здесь белеют покрытые молодой порослью деревьев молчаливые меловые холмы. Если внимательно всмотреться в камни, лежащие на склонах холмов, то они расскажут о когда-то кипевшей здесь жизни: среди них можно найти окаменевшие останки морских организмов – устриц, морских ежей, головоногих моллюсков, морских лилий и других обитателей древних морей. Если очень повезет, то можно найти даже зубы акул, бороздивших просторы давно ушедшего моря. </w:t>
      </w:r>
    </w:p>
    <w:p w:rsidR="00322ABF" w:rsidRPr="00053F9E" w:rsidRDefault="00F522F1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общем, Голубые озера – место, которое обязательно стоит посетить в своей жизни, а мы даже бросили в озеро монетки с высокого мелового обрыва, чтобы обязательно вернуться туда. </w:t>
      </w:r>
    </w:p>
    <w:p w:rsidR="00AB7637" w:rsidRPr="00053F9E" w:rsidRDefault="00F55A03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E">
        <w:rPr>
          <w:rFonts w:ascii="Times New Roman" w:hAnsi="Times New Roman" w:cs="Times New Roman"/>
          <w:sz w:val="28"/>
          <w:szCs w:val="28"/>
        </w:rPr>
        <w:t>На водохранилищах этих районов любители рыбалки всегда будут с добычей</w:t>
      </w:r>
      <w:r w:rsidR="00AB7637" w:rsidRPr="00053F9E">
        <w:rPr>
          <w:rFonts w:ascii="Times New Roman" w:hAnsi="Times New Roman" w:cs="Times New Roman"/>
          <w:sz w:val="28"/>
          <w:szCs w:val="28"/>
        </w:rPr>
        <w:t>.</w:t>
      </w:r>
    </w:p>
    <w:p w:rsidR="006C75F1" w:rsidRPr="00053F9E" w:rsidRDefault="006C75F1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Болота</w:t>
      </w:r>
    </w:p>
    <w:p w:rsidR="00BD04F2" w:rsidRPr="00053F9E" w:rsidRDefault="00AB7637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Местность и </w:t>
      </w:r>
      <w:proofErr w:type="spellStart"/>
      <w:proofErr w:type="gramStart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Любанского</w:t>
      </w:r>
      <w:proofErr w:type="spellEnd"/>
      <w:proofErr w:type="gramEnd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</w:t>
      </w:r>
      <w:proofErr w:type="spellStart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Солигорского</w:t>
      </w:r>
      <w:proofErr w:type="spellEnd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районов болотистая. Это было и препятствием, и спасением в годы Великой отечественной войны.</w:t>
      </w:r>
    </w:p>
    <w:p w:rsidR="00BD04F2" w:rsidRPr="00053F9E" w:rsidRDefault="00BD04F2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Зы́слов</w:t>
      </w:r>
      <w:proofErr w:type="spellEnd"/>
      <w:r w:rsidRPr="00053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53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о́стров</w:t>
      </w:r>
      <w:proofErr w:type="spellEnd"/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3F9E">
        <w:rPr>
          <w:rFonts w:ascii="Times New Roman" w:hAnsi="Times New Roman" w:cs="Times New Roman"/>
          <w:sz w:val="28"/>
          <w:szCs w:val="28"/>
        </w:rPr>
        <w:fldChar w:fldCharType="begin"/>
      </w:r>
      <w:r w:rsidRPr="00053F9E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"https://ru.wikipedia.org/wiki/%D0%91%D0%B5%D0%BB%D0%BE%D1%80%D1%83%D1%81%D1%81%D0%BA%D0%B8%D0%B9_%D1%8F%D0%B7%D1%8B%D0%BA" \o "Белорусский язык" </w:instrText>
      </w:r>
      <w:r w:rsidRPr="00053F9E">
        <w:rPr>
          <w:rFonts w:ascii="Times New Roman" w:hAnsi="Times New Roman" w:cs="Times New Roman"/>
          <w:sz w:val="28"/>
          <w:szCs w:val="28"/>
        </w:rPr>
        <w:fldChar w:fldCharType="separate"/>
      </w:r>
      <w:r w:rsidRPr="00053F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белор</w:t>
      </w:r>
      <w:proofErr w:type="spellEnd"/>
      <w:r w:rsidRPr="00053F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053F9E">
        <w:rPr>
          <w:rFonts w:ascii="Times New Roman" w:hAnsi="Times New Roman" w:cs="Times New Roman"/>
          <w:sz w:val="28"/>
          <w:szCs w:val="28"/>
        </w:rPr>
        <w:fldChar w:fldCharType="end"/>
      </w:r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3F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be-BY"/>
        </w:rPr>
        <w:t>Зыслаў востраў</w:t>
      </w:r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) — труднодоступный участок суши среди болот в </w:t>
      </w:r>
      <w:proofErr w:type="spellStart"/>
      <w:r w:rsidRPr="00053F9E">
        <w:rPr>
          <w:rFonts w:ascii="Times New Roman" w:hAnsi="Times New Roman" w:cs="Times New Roman"/>
          <w:sz w:val="28"/>
          <w:szCs w:val="28"/>
        </w:rPr>
        <w:fldChar w:fldCharType="begin"/>
      </w:r>
      <w:r w:rsidRPr="00053F9E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"https://ru.wikipedia.org/wiki/%D0%9B%D1%8E%D0%B1%D0%B0%D0%BD%D1%81%D0%BA%D0%B8%D0%B9_%D1%80%D0%B0%D0%B9%D0%BE%D0%BD" \o "Любанский район" </w:instrText>
      </w:r>
      <w:r w:rsidRPr="00053F9E">
        <w:rPr>
          <w:rFonts w:ascii="Times New Roman" w:hAnsi="Times New Roman" w:cs="Times New Roman"/>
          <w:sz w:val="28"/>
          <w:szCs w:val="28"/>
        </w:rPr>
        <w:fldChar w:fldCharType="separate"/>
      </w:r>
      <w:r w:rsidRPr="00053F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Любанском</w:t>
      </w:r>
      <w:proofErr w:type="spellEnd"/>
      <w:r w:rsidRPr="00053F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районе</w:t>
      </w:r>
      <w:r w:rsidRPr="00053F9E">
        <w:rPr>
          <w:rFonts w:ascii="Times New Roman" w:hAnsi="Times New Roman" w:cs="Times New Roman"/>
          <w:sz w:val="28"/>
          <w:szCs w:val="28"/>
        </w:rPr>
        <w:fldChar w:fldCharType="end"/>
      </w:r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Минская область" w:history="1">
        <w:r w:rsidRPr="00053F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Минской области</w:t>
        </w:r>
      </w:hyperlink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Белорусская Советская Социалистическая Республика" w:history="1">
        <w:r w:rsidRPr="00053F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БССР</w:t>
        </w:r>
      </w:hyperlink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. Во время </w:t>
      </w:r>
      <w:hyperlink r:id="rId6" w:tooltip="Великая Отечественная война" w:history="1">
        <w:r w:rsidRPr="00053F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 в период с </w:t>
      </w:r>
      <w:hyperlink r:id="rId7" w:tooltip="1941 год" w:history="1">
        <w:r w:rsidRPr="00053F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1941 года</w:t>
        </w:r>
      </w:hyperlink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 по </w:t>
      </w:r>
      <w:hyperlink r:id="rId8" w:tooltip="1944 год" w:history="1">
        <w:r w:rsidRPr="00053F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1944 год</w:t>
        </w:r>
      </w:hyperlink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одна из главных баз </w:t>
      </w:r>
      <w:hyperlink r:id="rId9" w:tooltip="Партизанское движение" w:history="1">
        <w:r w:rsidRPr="00053F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партизанского движения</w:t>
        </w:r>
      </w:hyperlink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 в Минской области.</w:t>
      </w:r>
    </w:p>
    <w:p w:rsidR="00AB7637" w:rsidRPr="00053F9E" w:rsidRDefault="00AB7637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(Видео «Секретный аэродром»).</w:t>
      </w:r>
    </w:p>
    <w:p w:rsidR="006C75F1" w:rsidRPr="00053F9E" w:rsidRDefault="006C75F1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Памятные места</w:t>
      </w:r>
    </w:p>
    <w:p w:rsidR="00AB7637" w:rsidRPr="00053F9E" w:rsidRDefault="00AB7637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Чтобы покорить болота, на территории районов проводились и проводятся мелиорационные работы. В </w:t>
      </w:r>
      <w:proofErr w:type="spellStart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Любанском</w:t>
      </w:r>
      <w:proofErr w:type="spellEnd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районе в деревне Коммуна есть музей мелиорации, в котором можно увидеть снимки первых мелиораторов и техники, которую использовали для осушения </w:t>
      </w:r>
      <w:proofErr w:type="spellStart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>Марьинских</w:t>
      </w:r>
      <w:proofErr w:type="spellEnd"/>
      <w:r w:rsidRPr="00053F9E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болот.</w:t>
      </w:r>
    </w:p>
    <w:p w:rsidR="006C75F1" w:rsidRPr="00053F9E" w:rsidRDefault="006C75F1" w:rsidP="00FD60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3F9E">
        <w:rPr>
          <w:color w:val="000000"/>
          <w:sz w:val="28"/>
          <w:szCs w:val="28"/>
        </w:rPr>
        <w:t>Есть старая легенда о местах, где сейчас возвышается Солигорск.</w:t>
      </w:r>
    </w:p>
    <w:p w:rsidR="00AB7637" w:rsidRPr="00053F9E" w:rsidRDefault="006C75F1" w:rsidP="00FD60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3F9E">
        <w:rPr>
          <w:color w:val="000000"/>
          <w:sz w:val="28"/>
          <w:szCs w:val="28"/>
        </w:rPr>
        <w:t xml:space="preserve">В </w:t>
      </w:r>
      <w:r w:rsidR="00AB7637" w:rsidRPr="00053F9E">
        <w:rPr>
          <w:color w:val="000000"/>
          <w:sz w:val="28"/>
          <w:szCs w:val="28"/>
        </w:rPr>
        <w:t>далекие и незапамятные времена жил злой и жадный чародей. Страшный это был человек – все отбирал у людей. Но не склонили они головы перед лиходеем. То в одном селе, то во втором выворачивали оглобли из колес, брали косы в руки и шли войной на своего угнетателя. Не выдержал чародей гнева людского и ушел глубоко под землю, забрав все окрестные несметные богатства. Обеднели с той поры здешние места, оскудели поля, голод стал спутником жизни населения. Много находилось смелых, отважных</w:t>
      </w:r>
      <w:r w:rsidRPr="00053F9E">
        <w:rPr>
          <w:color w:val="000000"/>
          <w:sz w:val="28"/>
          <w:szCs w:val="28"/>
        </w:rPr>
        <w:t xml:space="preserve"> </w:t>
      </w:r>
      <w:r w:rsidR="00AB7637" w:rsidRPr="00053F9E">
        <w:rPr>
          <w:color w:val="000000"/>
          <w:sz w:val="28"/>
          <w:szCs w:val="28"/>
        </w:rPr>
        <w:t>богатырей, пытавшихся проникнуть во владения чародея и вернуть сокровища, да возвращались ни с чем. Бесследно исчез злодей, а земля-матушка превратила слезы людские в соль каменную, а сокровища – в сильвинит. Так гласит легенда.</w:t>
      </w:r>
    </w:p>
    <w:p w:rsidR="00AB7637" w:rsidRPr="00053F9E" w:rsidRDefault="00AB7637" w:rsidP="00FD60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3F9E">
        <w:rPr>
          <w:color w:val="000000"/>
          <w:sz w:val="28"/>
          <w:szCs w:val="28"/>
        </w:rPr>
        <w:t>Началом и причиной строительства города Солигорска послужило обнаружение Старобинского месторождения калийной соли.</w:t>
      </w:r>
      <w:r w:rsidR="006C75F1" w:rsidRPr="00053F9E">
        <w:rPr>
          <w:color w:val="000000"/>
          <w:sz w:val="28"/>
          <w:szCs w:val="28"/>
        </w:rPr>
        <w:t xml:space="preserve"> </w:t>
      </w:r>
      <w:r w:rsidRPr="00053F9E">
        <w:rPr>
          <w:color w:val="000000"/>
          <w:sz w:val="28"/>
          <w:szCs w:val="28"/>
        </w:rPr>
        <w:t>В июле 1958 года на разработку залежей калийных солей сюда было направлено 211 рабочих, а сегодня Солигорск является вторым городом по численности населения в Минской области (106,6 тысячи человек), уступая лишь Борисову (143 тыс.)</w:t>
      </w:r>
    </w:p>
    <w:p w:rsidR="00AB7637" w:rsidRPr="00053F9E" w:rsidRDefault="00AB7637" w:rsidP="00FD60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3F9E">
        <w:rPr>
          <w:color w:val="000000"/>
          <w:sz w:val="28"/>
          <w:szCs w:val="28"/>
        </w:rPr>
        <w:t>Одной из основных достопримечательностей города по традиции считается</w:t>
      </w:r>
      <w:r w:rsidR="006C75F1" w:rsidRPr="00053F9E">
        <w:rPr>
          <w:color w:val="000000"/>
          <w:sz w:val="28"/>
          <w:szCs w:val="28"/>
        </w:rPr>
        <w:t xml:space="preserve"> </w:t>
      </w:r>
      <w:r w:rsidRPr="00053F9E">
        <w:rPr>
          <w:bCs/>
          <w:color w:val="000000"/>
          <w:sz w:val="28"/>
          <w:szCs w:val="28"/>
        </w:rPr>
        <w:t>камень</w:t>
      </w:r>
      <w:r w:rsidRPr="00053F9E">
        <w:rPr>
          <w:color w:val="000000"/>
          <w:sz w:val="28"/>
          <w:szCs w:val="28"/>
        </w:rPr>
        <w:t>, символизирующий начало его строительства. Его закладка произошла 10 августа 1958 года. Надпись на камне гласит:</w:t>
      </w:r>
      <w:r w:rsidR="00FD60C6" w:rsidRPr="00053F9E">
        <w:rPr>
          <w:color w:val="000000"/>
          <w:sz w:val="28"/>
          <w:szCs w:val="28"/>
        </w:rPr>
        <w:t xml:space="preserve"> </w:t>
      </w:r>
      <w:r w:rsidRPr="00053F9E">
        <w:rPr>
          <w:rStyle w:val="a6"/>
          <w:color w:val="000000"/>
          <w:sz w:val="28"/>
          <w:szCs w:val="28"/>
        </w:rPr>
        <w:t>«10.08.1958 года здесь заложен город Ново-</w:t>
      </w:r>
      <w:proofErr w:type="spellStart"/>
      <w:r w:rsidRPr="00053F9E">
        <w:rPr>
          <w:rStyle w:val="a6"/>
          <w:color w:val="000000"/>
          <w:sz w:val="28"/>
          <w:szCs w:val="28"/>
        </w:rPr>
        <w:t>Старобинск</w:t>
      </w:r>
      <w:proofErr w:type="spellEnd"/>
      <w:r w:rsidRPr="00053F9E">
        <w:rPr>
          <w:rStyle w:val="a6"/>
          <w:color w:val="000000"/>
          <w:sz w:val="28"/>
          <w:szCs w:val="28"/>
        </w:rPr>
        <w:t>»</w:t>
      </w:r>
      <w:r w:rsidRPr="00053F9E">
        <w:rPr>
          <w:color w:val="000000"/>
          <w:sz w:val="28"/>
          <w:szCs w:val="28"/>
        </w:rPr>
        <w:t>. И лишь с августа 1959 года, когда поселение насчитывало свыше 1500 человек, его переименовали в Солигорск.</w:t>
      </w:r>
    </w:p>
    <w:p w:rsidR="00AB7637" w:rsidRPr="00053F9E" w:rsidRDefault="00AB7637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ассоциации, в первую очередь, вызывает Солигорск? Безус</w:t>
      </w:r>
      <w:r w:rsidR="00FD60C6"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ловно, сразу воображение рисует </w:t>
      </w:r>
      <w:r w:rsidRPr="00053F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горы</w:t>
      </w:r>
      <w:r w:rsidR="00FD60C6"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терриконы. Фото на фоне насыпей с красными прожилками получаются очень эффектными и красивыми. Кстати, именно </w:t>
      </w:r>
      <w:proofErr w:type="spellStart"/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солигорские</w:t>
      </w:r>
      <w:proofErr w:type="spellEnd"/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солеотвалы</w:t>
      </w:r>
      <w:proofErr w:type="spellEnd"/>
      <w:r w:rsidRPr="00053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местом съемок клипа «Я здесь» группы «Кипелов».</w:t>
      </w:r>
    </w:p>
    <w:p w:rsidR="00BD04F2" w:rsidRPr="00053F9E" w:rsidRDefault="00BD04F2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1960 года из недр белорусской шахты подняли первую бадью с калийной солью, добытую на глубине 414 метров. Об этом историческом событии напоминает памятник в честь шахтёров-первопроходцев, установленный 28 августа 1977 года возле Центрального городского банка. Скульптура выполнена из бетона, а 6-метровая фигура шахтёра облицована медью.</w:t>
      </w:r>
    </w:p>
    <w:p w:rsidR="003B5494" w:rsidRPr="00053F9E" w:rsidRDefault="003B5494" w:rsidP="00FD60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53F9E">
        <w:rPr>
          <w:bCs/>
          <w:color w:val="000000"/>
          <w:sz w:val="28"/>
          <w:szCs w:val="28"/>
          <w:shd w:val="clear" w:color="auto" w:fill="FFFFFF"/>
        </w:rPr>
        <w:lastRenderedPageBreak/>
        <w:t>Фонтану,</w:t>
      </w:r>
      <w:r w:rsidR="00FD60C6" w:rsidRPr="00053F9E">
        <w:rPr>
          <w:color w:val="000000"/>
          <w:sz w:val="28"/>
          <w:szCs w:val="28"/>
          <w:shd w:val="clear" w:color="auto" w:fill="FFFFFF"/>
        </w:rPr>
        <w:t xml:space="preserve"> </w:t>
      </w:r>
      <w:r w:rsidRPr="00053F9E">
        <w:rPr>
          <w:color w:val="000000"/>
          <w:sz w:val="28"/>
          <w:szCs w:val="28"/>
          <w:shd w:val="clear" w:color="auto" w:fill="FFFFFF"/>
        </w:rPr>
        <w:t>расположенному в Парке четырех стихий города Солигорска, нет аналогов в Беларуси. Его уникальность заключается в том, что положение струй и напор воды постоянно меняются, образуя новые формы. Фонтан спроектирован таким образом, что 740 струй воды бьют на 20-метровую высоту из чаши диаметром 32 метра, а по вечерам подсвечиваются восьмью десятками фонарей.</w:t>
      </w:r>
    </w:p>
    <w:p w:rsidR="00BD04F2" w:rsidRPr="00053F9E" w:rsidRDefault="00BD04F2" w:rsidP="00FD60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F9E">
        <w:rPr>
          <w:sz w:val="28"/>
          <w:szCs w:val="28"/>
        </w:rPr>
        <w:t>Печальные страницы истории города открывает «Аллея воинов-интернационалистов», расположенная в берёзовой роще на ул. Набережной.</w:t>
      </w:r>
    </w:p>
    <w:p w:rsidR="00BD04F2" w:rsidRPr="00053F9E" w:rsidRDefault="00BD04F2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328 </w:t>
      </w:r>
      <w:proofErr w:type="spellStart"/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солигорчан</w:t>
      </w:r>
      <w:proofErr w:type="spellEnd"/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через войну в Афганистане, 10 из них погибло, один пропал без вести. Чёрный тюльпан хранит о них память.</w:t>
      </w:r>
    </w:p>
    <w:p w:rsidR="00CE18D3" w:rsidRPr="00053F9E" w:rsidRDefault="00CE18D3" w:rsidP="00FD60C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53F9E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Странствующий король символизирует извечный поиск себя, а сидящая за его спиной принцесса придаёт этому поиску осмысленность и скрашивает одиночество.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26DE7" w:rsidRPr="00053F9E" w:rsidRDefault="00A8018C" w:rsidP="00FD60C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Житель деревни Коммуна М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инской области Стас Вулканов чем-то напоминает странствующего короля и не 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перестает удивлять одн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осельчан. Во-первых, молодой, а не уезжает. Во-вторых, работает не 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рактористом в колхозе и 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даже 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не 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каменщиком, как написано в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его дипломе из ПТУ, а </w:t>
      </w:r>
      <w:proofErr w:type="spellStart"/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фотостокером-фрилансером</w:t>
      </w:r>
      <w:proofErr w:type="spellEnd"/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А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недавно и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вовсе стал первым и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пока единственным на селе </w:t>
      </w:r>
      <w:proofErr w:type="spellStart"/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лонгбордистом</w:t>
      </w:r>
      <w:proofErr w:type="spellEnd"/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отправился в </w:t>
      </w:r>
      <w:r w:rsidR="003B5494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путешествие от Москвы до Грузии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B5494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без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чемоданов и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туристической путевки. Взял толь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ко самое необходимое: рюкзак со 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спальником и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лонгборд</w:t>
      </w:r>
      <w:proofErr w:type="spellEnd"/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который жители малой родины Стаса в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шутк</w:t>
      </w:r>
      <w:r w:rsidR="00FD60C6"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 называют «гладильной доской с </w:t>
      </w: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колесами».</w:t>
      </w:r>
    </w:p>
    <w:p w:rsidR="003B5494" w:rsidRPr="00053F9E" w:rsidRDefault="00FD60C6" w:rsidP="00FD60C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53F9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Рефлексия</w:t>
      </w:r>
    </w:p>
    <w:p w:rsidR="00FD60C6" w:rsidRPr="00053F9E" w:rsidRDefault="00FD60C6" w:rsidP="00FD60C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Передаем сердечко и отвечаем на вопросы.</w:t>
      </w:r>
    </w:p>
    <w:p w:rsidR="00593A89" w:rsidRPr="00053F9E" w:rsidRDefault="00FD60C6" w:rsidP="00FD60C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Поделитесь своими впечатлениями от путешествия.</w:t>
      </w:r>
    </w:p>
    <w:p w:rsidR="00FD60C6" w:rsidRPr="00053F9E" w:rsidRDefault="00FD60C6" w:rsidP="00FD60C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53F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Какие места и достопримечательности вам особенно запомнились?</w:t>
      </w:r>
    </w:p>
    <w:p w:rsidR="00FD60C6" w:rsidRPr="00053F9E" w:rsidRDefault="00FD60C6" w:rsidP="00FD60C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53F9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Заключение</w:t>
      </w:r>
    </w:p>
    <w:p w:rsidR="00BD04F2" w:rsidRPr="00053F9E" w:rsidRDefault="00FD60C6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E">
        <w:rPr>
          <w:rFonts w:ascii="Times New Roman" w:hAnsi="Times New Roman" w:cs="Times New Roman"/>
          <w:sz w:val="28"/>
          <w:szCs w:val="28"/>
        </w:rPr>
        <w:t>У каждого есть шанс узнать что-то новое, увидеть новые места даже с минимальным запасом денег. Дерзайте! Но не забывайте, все начинается с малого. Большие путешествия начинаются со знакомства с неизвестными местами и фактами малой родины.</w:t>
      </w:r>
    </w:p>
    <w:p w:rsidR="00FD60C6" w:rsidRPr="00053F9E" w:rsidRDefault="00FD60C6" w:rsidP="00FD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D60C6" w:rsidRPr="00053F9E" w:rsidSect="00CE18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8C"/>
    <w:rsid w:val="00053F9E"/>
    <w:rsid w:val="00126DE7"/>
    <w:rsid w:val="00322ABF"/>
    <w:rsid w:val="003B5494"/>
    <w:rsid w:val="00443219"/>
    <w:rsid w:val="00593A89"/>
    <w:rsid w:val="006C75F1"/>
    <w:rsid w:val="00A8018C"/>
    <w:rsid w:val="00AB7637"/>
    <w:rsid w:val="00B73D68"/>
    <w:rsid w:val="00BD04F2"/>
    <w:rsid w:val="00CE18D3"/>
    <w:rsid w:val="00F522F1"/>
    <w:rsid w:val="00F55A03"/>
    <w:rsid w:val="00F84B67"/>
    <w:rsid w:val="00F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2EEFC-ECB2-4FBE-81AE-39BD7B60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018C"/>
    <w:rPr>
      <w:b/>
      <w:bCs/>
    </w:rPr>
  </w:style>
  <w:style w:type="character" w:styleId="a4">
    <w:name w:val="Hyperlink"/>
    <w:basedOn w:val="a0"/>
    <w:uiPriority w:val="99"/>
    <w:semiHidden/>
    <w:unhideWhenUsed/>
    <w:rsid w:val="00A801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B76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D6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053F9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053F9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4_%D0%B3%D0%BE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941_%D0%B3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C%D0%B8%D0%BD%D1%81%D0%BA%D0%B0%D1%8F_%D0%BE%D0%B1%D0%BB%D0%B0%D1%81%D1%82%D1%8C" TargetMode="External"/><Relationship Id="rId9" Type="http://schemas.openxmlformats.org/officeDocument/2006/relationships/hyperlink" Target="https://ru.wikipedia.org/wiki/%D0%9F%D0%B0%D1%80%D1%82%D0%B8%D0%B7%D0%B0%D0%BD%D1%81%D0%BA%D0%BE%D0%B5_%D0%B4%D0%B2%D0%B8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2020-11-30T07:09:00Z</cp:lastPrinted>
  <dcterms:created xsi:type="dcterms:W3CDTF">2020-11-30T19:04:00Z</dcterms:created>
  <dcterms:modified xsi:type="dcterms:W3CDTF">2020-11-30T19:04:00Z</dcterms:modified>
</cp:coreProperties>
</file>