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67F3F" w14:textId="77777777" w:rsidR="00590FD4" w:rsidRPr="00590FD4" w:rsidRDefault="00590FD4" w:rsidP="00590FD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8D8D8D"/>
          <w:sz w:val="21"/>
          <w:szCs w:val="21"/>
          <w:lang w:val="ru-BY" w:eastAsia="ru-BY"/>
        </w:rPr>
      </w:pPr>
      <w:bookmarkStart w:id="0" w:name="_GoBack"/>
      <w:r w:rsidRPr="00590FD4">
        <w:rPr>
          <w:rFonts w:ascii="Trebuchet MS" w:eastAsia="Times New Roman" w:hAnsi="Trebuchet MS" w:cs="Times New Roman"/>
          <w:color w:val="8D8D8D"/>
          <w:sz w:val="21"/>
          <w:szCs w:val="21"/>
          <w:lang w:val="ru-BY" w:eastAsia="ru-BY"/>
        </w:rPr>
        <w:t>Декрет № 6 от 28 декабря 2014 г.</w:t>
      </w:r>
    </w:p>
    <w:p w14:paraId="357C73B9" w14:textId="77777777" w:rsidR="00590FD4" w:rsidRPr="00590FD4" w:rsidRDefault="00590FD4" w:rsidP="00590FD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val="ru-BY" w:eastAsia="ru-BY"/>
        </w:rPr>
      </w:pPr>
      <w:r w:rsidRPr="00590FD4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val="ru-BY" w:eastAsia="ru-BY"/>
        </w:rPr>
        <w:t>О неотложных мерах по противодействию незаконному обороту наркотиков</w:t>
      </w:r>
    </w:p>
    <w:bookmarkEnd w:id="0"/>
    <w:p w14:paraId="02703FE6" w14:textId="77777777" w:rsidR="00590FD4" w:rsidRPr="00590FD4" w:rsidRDefault="00590FD4" w:rsidP="00590FD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</w:pP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 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эффективности такой деятельности;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наркотики – наркотические средства, психотропные вещества либо их прекурсоры и аналоги; 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 Установить, что: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br/>
        <w:t>8. Владельцы интернет-ресурсов обязаны: 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11. Определить, что: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11.3. потребление без назначения врача наркотических средств или психотропных веществ в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t>неинформирование</w:t>
      </w:r>
      <w:proofErr w:type="spellEnd"/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t xml:space="preserve">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12. Предоставить право: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лицах устанавливается Министерством здравоохранения совместно с Министерством внутренних дел.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16. Физические лица, которым открываются либо которым открыты электронные кошельки,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spellStart"/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t>г.Минску</w:t>
      </w:r>
      <w:proofErr w:type="spellEnd"/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t xml:space="preserve">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19. Совету Министров Республики Беларусь: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19.2. в двухмесячный срок: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принять меры по: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 xml:space="preserve">организации специализированных лечебно-трудовых профилакториев для больных 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lastRenderedPageBreak/>
        <w:t>наркоманией или токсикоманией;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20. Настоящий Декрет вступает в силу с 1 января 2015 г.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color w:val="323130"/>
          <w:sz w:val="21"/>
          <w:szCs w:val="21"/>
          <w:lang w:val="ru-BY" w:eastAsia="ru-BY"/>
        </w:rPr>
        <w:br/>
      </w:r>
      <w:r w:rsidRPr="00590FD4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val="ru-BY" w:eastAsia="ru-BY"/>
        </w:rPr>
        <w:t xml:space="preserve">Президент Республики Беларусь                                       </w:t>
      </w:r>
      <w:proofErr w:type="spellStart"/>
      <w:r w:rsidRPr="00590FD4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val="ru-BY" w:eastAsia="ru-BY"/>
        </w:rPr>
        <w:t>А.Лукашенко</w:t>
      </w:r>
      <w:proofErr w:type="spellEnd"/>
    </w:p>
    <w:p w14:paraId="3846DF0A" w14:textId="77777777" w:rsidR="00F92BF3" w:rsidRDefault="00F92BF3"/>
    <w:sectPr w:rsidR="00F9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48"/>
    <w:rsid w:val="00590FD4"/>
    <w:rsid w:val="00E77248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023A-7BE2-4F1A-9685-737D6AA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D4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3857</Words>
  <Characters>21986</Characters>
  <Application>Microsoft Office Word</Application>
  <DocSecurity>0</DocSecurity>
  <Lines>183</Lines>
  <Paragraphs>51</Paragraphs>
  <ScaleCrop>false</ScaleCrop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Переверзева</dc:creator>
  <cp:keywords/>
  <dc:description/>
  <cp:lastModifiedBy>Татьяна Переверзева</cp:lastModifiedBy>
  <cp:revision>3</cp:revision>
  <dcterms:created xsi:type="dcterms:W3CDTF">2019-08-23T16:15:00Z</dcterms:created>
  <dcterms:modified xsi:type="dcterms:W3CDTF">2019-08-23T16:15:00Z</dcterms:modified>
</cp:coreProperties>
</file>