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73" w:rsidRDefault="00460073" w:rsidP="002F7F29">
      <w:pPr>
        <w:shd w:val="clear" w:color="auto" w:fill="FFFFFF"/>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xml:space="preserve">Актуальной задачей современной школы является реализация </w:t>
      </w:r>
      <w:proofErr w:type="spellStart"/>
      <w:r w:rsidRPr="007514EC">
        <w:rPr>
          <w:rFonts w:ascii="Times New Roman" w:eastAsia="Times New Roman" w:hAnsi="Times New Roman" w:cs="Times New Roman"/>
          <w:sz w:val="24"/>
          <w:szCs w:val="24"/>
        </w:rPr>
        <w:t>компетентностного</w:t>
      </w:r>
      <w:proofErr w:type="spellEnd"/>
      <w:r w:rsidRPr="007514EC">
        <w:rPr>
          <w:rFonts w:ascii="Times New Roman" w:eastAsia="Times New Roman" w:hAnsi="Times New Roman" w:cs="Times New Roman"/>
          <w:sz w:val="24"/>
          <w:szCs w:val="24"/>
        </w:rPr>
        <w:t xml:space="preserve"> подхода в образовании, а именно, формир</w:t>
      </w:r>
      <w:r>
        <w:rPr>
          <w:rFonts w:ascii="Times New Roman" w:eastAsia="Times New Roman" w:hAnsi="Times New Roman" w:cs="Times New Roman"/>
          <w:sz w:val="24"/>
          <w:szCs w:val="24"/>
        </w:rPr>
        <w:t>ование ключевых компетентностей.</w:t>
      </w:r>
      <w:r w:rsidR="00E273F1" w:rsidRPr="00E273F1">
        <w:rPr>
          <w:rFonts w:ascii="Times New Roman" w:eastAsia="Times New Roman" w:hAnsi="Times New Roman" w:cs="Times New Roman"/>
          <w:sz w:val="24"/>
          <w:szCs w:val="24"/>
        </w:rPr>
        <w:t xml:space="preserve"> </w:t>
      </w:r>
      <w:r w:rsidR="00E273F1" w:rsidRPr="007514EC">
        <w:rPr>
          <w:rFonts w:ascii="Times New Roman" w:eastAsia="Times New Roman" w:hAnsi="Times New Roman" w:cs="Times New Roman"/>
          <w:sz w:val="24"/>
          <w:szCs w:val="24"/>
        </w:rPr>
        <w:t>Вопросы активизации учения школьников относятся к числу наиболее значимых проблем современной педагогической науки и  практики.</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Каким же образом нужно построить обучение, чтобы процесс познания стал обоюдно интересным, значимым и для педагога и для учащегося?</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Основные методические инновации связаны с применением активных или, как их еще называют, интерактивных методов обучения</w:t>
      </w:r>
      <w:r w:rsidRPr="00E273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Интерактивность – это </w:t>
      </w:r>
      <w:r w:rsidRPr="007514EC">
        <w:rPr>
          <w:rFonts w:ascii="Times New Roman" w:eastAsia="Times New Roman" w:hAnsi="Times New Roman" w:cs="Times New Roman"/>
          <w:sz w:val="24"/>
          <w:szCs w:val="24"/>
        </w:rPr>
        <w:t xml:space="preserve"> способность взаимодействовать или находиться в режиме беседы, диалога с ч</w:t>
      </w:r>
      <w:r>
        <w:rPr>
          <w:rFonts w:ascii="Times New Roman" w:eastAsia="Times New Roman" w:hAnsi="Times New Roman" w:cs="Times New Roman"/>
          <w:sz w:val="24"/>
          <w:szCs w:val="24"/>
        </w:rPr>
        <w:t>ем-либо или кем-либо</w:t>
      </w:r>
      <w:r w:rsidRPr="007514EC">
        <w:rPr>
          <w:rFonts w:ascii="Times New Roman" w:eastAsia="Times New Roman" w:hAnsi="Times New Roman" w:cs="Times New Roman"/>
          <w:sz w:val="24"/>
          <w:szCs w:val="24"/>
        </w:rPr>
        <w:t>. Следовательно, интерактивное обучение – это, прежде всего, диалоговое обучение, в ходе которого осуществляется взаимодействие.</w:t>
      </w:r>
    </w:p>
    <w:p w:rsidR="00E273F1" w:rsidRDefault="00E273F1" w:rsidP="00E273F1">
      <w:pPr>
        <w:shd w:val="clear" w:color="auto" w:fill="FFFFFF"/>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Интерактивное обучение – это обучение, погруженное в общение. При этом "погруженное" не означает "замещенное". Интерактивное обучение сохраняет конечную цель и основное содержание образовательного процесса.</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Традиционно выделяется три стороны общения.</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w:t>
      </w:r>
      <w:proofErr w:type="gramStart"/>
      <w:r w:rsidRPr="007514EC">
        <w:rPr>
          <w:rFonts w:ascii="Times New Roman" w:eastAsia="Times New Roman" w:hAnsi="Times New Roman" w:cs="Times New Roman"/>
          <w:sz w:val="24"/>
          <w:szCs w:val="24"/>
        </w:rPr>
        <w:t>информативную</w:t>
      </w:r>
      <w:proofErr w:type="gramEnd"/>
      <w:r w:rsidRPr="007514EC">
        <w:rPr>
          <w:rFonts w:ascii="Times New Roman" w:eastAsia="Times New Roman" w:hAnsi="Times New Roman" w:cs="Times New Roman"/>
          <w:sz w:val="24"/>
          <w:szCs w:val="24"/>
        </w:rPr>
        <w:t xml:space="preserve"> (обмен информацией);</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w:t>
      </w:r>
      <w:proofErr w:type="gramStart"/>
      <w:r w:rsidRPr="007514EC">
        <w:rPr>
          <w:rFonts w:ascii="Times New Roman" w:eastAsia="Times New Roman" w:hAnsi="Times New Roman" w:cs="Times New Roman"/>
          <w:sz w:val="24"/>
          <w:szCs w:val="24"/>
        </w:rPr>
        <w:t>интерактивную</w:t>
      </w:r>
      <w:proofErr w:type="gramEnd"/>
      <w:r w:rsidRPr="007514EC">
        <w:rPr>
          <w:rFonts w:ascii="Times New Roman" w:eastAsia="Times New Roman" w:hAnsi="Times New Roman" w:cs="Times New Roman"/>
          <w:sz w:val="24"/>
          <w:szCs w:val="24"/>
        </w:rPr>
        <w:t xml:space="preserve"> (выработка стратегии и координация совместных действий индивидов);</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w:t>
      </w:r>
      <w:proofErr w:type="spellStart"/>
      <w:r w:rsidRPr="007514EC">
        <w:rPr>
          <w:rFonts w:ascii="Times New Roman" w:eastAsia="Times New Roman" w:hAnsi="Times New Roman" w:cs="Times New Roman"/>
          <w:sz w:val="24"/>
          <w:szCs w:val="24"/>
        </w:rPr>
        <w:t>перцептивную</w:t>
      </w:r>
      <w:proofErr w:type="spellEnd"/>
      <w:r w:rsidRPr="007514EC">
        <w:rPr>
          <w:rFonts w:ascii="Times New Roman" w:eastAsia="Times New Roman" w:hAnsi="Times New Roman" w:cs="Times New Roman"/>
          <w:sz w:val="24"/>
          <w:szCs w:val="24"/>
        </w:rPr>
        <w:t xml:space="preserve"> (адекватное восприятие и понимание друг друга).</w:t>
      </w:r>
    </w:p>
    <w:p w:rsidR="00E273F1" w:rsidRPr="007514EC" w:rsidRDefault="00E273F1" w:rsidP="00E273F1">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lastRenderedPageBreak/>
        <w:t>Общение полноценно, когда в нем присутствуют все три названные стороны.</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Что представляют собой формы интерактивного обучения?</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Технологии интерактивного обучения.</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1)Работа в парах.</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2)Ротационные (сменные) тройки.</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3)Карусель.</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4)Работа в малых группах.</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5)Аквариум.</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6)Незаконченное предложение.</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7)Мозговой штурм.</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8)Броуновское движение.</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9)Дерево решений.</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10)Суд от своего имени.</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11)Ролевая (деловая) игра.</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12)Метод пресс.</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13)Займи позицию.</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14)Дискуссия.</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15)Дебаты.</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В настоящее время методистами и учителями-практиками разработано немало форм групповой работы. Наиболее известные из них - "большой круг", "вертушка", "аквариум", "мозговой штурм", "дебаты".</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Наиболее простая форма группового взаимодействия - "большой круг". Работа проходит в три этапа.</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Первый этап. Группа рассаживается на стульях в большом кругу. Учитель формулирует проблему.</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xml:space="preserve">Второй этап. В течение определенного времени (примерно 10 минут) каждый ученик индивидуально, на своем листе </w:t>
      </w:r>
      <w:r w:rsidRPr="007514EC">
        <w:rPr>
          <w:rFonts w:ascii="Times New Roman" w:eastAsia="Times New Roman" w:hAnsi="Times New Roman" w:cs="Times New Roman"/>
          <w:sz w:val="24"/>
          <w:szCs w:val="24"/>
        </w:rPr>
        <w:lastRenderedPageBreak/>
        <w:t>записывает предлагаемые меры для решения проблемы.</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xml:space="preserve">Третий этап. По кругу каждый ученик зачитывает свои предложения, </w:t>
      </w:r>
      <w:proofErr w:type="gramStart"/>
      <w:r w:rsidRPr="007514EC">
        <w:rPr>
          <w:rFonts w:ascii="Times New Roman" w:eastAsia="Times New Roman" w:hAnsi="Times New Roman" w:cs="Times New Roman"/>
          <w:sz w:val="24"/>
          <w:szCs w:val="24"/>
        </w:rPr>
        <w:t>группа</w:t>
      </w:r>
      <w:proofErr w:type="gramEnd"/>
      <w:r w:rsidRPr="007514EC">
        <w:rPr>
          <w:rFonts w:ascii="Times New Roman" w:eastAsia="Times New Roman" w:hAnsi="Times New Roman" w:cs="Times New Roman"/>
          <w:sz w:val="24"/>
          <w:szCs w:val="24"/>
        </w:rPr>
        <w:t xml:space="preserve">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"Аквариум"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 Вы и все остальные ученики выступают в роли зрителей. Отсюда и название приема - "аквариум".</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Что дает этот организационный прием школьникам?</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Он дает возможность школьникам увидеть своих сверстников со стороны, то есть увидеть:</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как они общаются,</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как реагируют на чужую мысль,</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как улаживают назревающий конфликт,</w:t>
      </w:r>
    </w:p>
    <w:p w:rsidR="00BC02E3" w:rsidRDefault="00BC02E3" w:rsidP="00BC02E3">
      <w:pPr>
        <w:spacing w:after="0" w:line="240" w:lineRule="auto"/>
        <w:jc w:val="both"/>
        <w:rPr>
          <w:rFonts w:eastAsia="Times New Roman"/>
          <w:sz w:val="24"/>
          <w:szCs w:val="24"/>
        </w:rPr>
      </w:pPr>
      <w:r w:rsidRPr="007514EC">
        <w:rPr>
          <w:rFonts w:ascii="Times New Roman" w:eastAsia="Times New Roman" w:hAnsi="Times New Roman" w:cs="Times New Roman"/>
          <w:sz w:val="24"/>
          <w:szCs w:val="24"/>
        </w:rPr>
        <w:t>- как аргументируют свою мысль и т. д.</w:t>
      </w:r>
    </w:p>
    <w:p w:rsidR="00BC02E3" w:rsidRPr="006533C7" w:rsidRDefault="00BC02E3" w:rsidP="00BC02E3">
      <w:pPr>
        <w:spacing w:after="0" w:line="240" w:lineRule="auto"/>
        <w:jc w:val="both"/>
        <w:rPr>
          <w:rFonts w:ascii="Times New Roman" w:eastAsia="Times New Roman" w:hAnsi="Times New Roman" w:cs="Times New Roman"/>
          <w:sz w:val="24"/>
          <w:szCs w:val="24"/>
          <w:u w:val="single"/>
        </w:rPr>
      </w:pPr>
      <w:r w:rsidRPr="007514EC">
        <w:rPr>
          <w:rFonts w:ascii="Times New Roman" w:eastAsia="Times New Roman" w:hAnsi="Times New Roman" w:cs="Times New Roman"/>
          <w:sz w:val="24"/>
          <w:szCs w:val="24"/>
        </w:rPr>
        <w:t> </w:t>
      </w:r>
      <w:r w:rsidRPr="006533C7">
        <w:rPr>
          <w:rFonts w:ascii="Times New Roman" w:eastAsia="Times New Roman" w:hAnsi="Times New Roman" w:cs="Times New Roman"/>
          <w:sz w:val="24"/>
          <w:szCs w:val="24"/>
          <w:u w:val="single"/>
        </w:rPr>
        <w:t xml:space="preserve">Как же на практике осуществлять интерактивное обучение? </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BC02E3">
        <w:rPr>
          <w:rFonts w:ascii="Times New Roman" w:eastAsia="Times New Roman" w:hAnsi="Times New Roman" w:cs="Times New Roman"/>
          <w:b/>
          <w:sz w:val="24"/>
          <w:szCs w:val="24"/>
        </w:rPr>
        <w:t>Правило первое.</w:t>
      </w:r>
      <w:r w:rsidRPr="007514EC">
        <w:rPr>
          <w:rFonts w:ascii="Times New Roman" w:eastAsia="Times New Roman" w:hAnsi="Times New Roman" w:cs="Times New Roman"/>
          <w:sz w:val="24"/>
          <w:szCs w:val="24"/>
        </w:rPr>
        <w:t xml:space="preserve"> В работу должны быть вовлечены в той или и</w:t>
      </w:r>
      <w:r>
        <w:rPr>
          <w:rFonts w:ascii="Times New Roman" w:eastAsia="Times New Roman" w:hAnsi="Times New Roman" w:cs="Times New Roman"/>
          <w:sz w:val="24"/>
          <w:szCs w:val="24"/>
        </w:rPr>
        <w:t>ной мере все участники</w:t>
      </w:r>
      <w:r w:rsidRPr="007514EC">
        <w:rPr>
          <w:rFonts w:ascii="Times New Roman" w:eastAsia="Times New Roman" w:hAnsi="Times New Roman" w:cs="Times New Roman"/>
          <w:sz w:val="24"/>
          <w:szCs w:val="24"/>
        </w:rPr>
        <w:t>. С этой целью полезно использовать технологии, позволяющие включить всех участников семинара в процесс обсуждения.</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lastRenderedPageBreak/>
        <w:t xml:space="preserve">С другой стороны, освоение учителями активных методов обучения просто невозможно без непосредственного включения учителей в те или иные формы. </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BC02E3">
        <w:rPr>
          <w:rFonts w:ascii="Times New Roman" w:eastAsia="Times New Roman" w:hAnsi="Times New Roman" w:cs="Times New Roman"/>
          <w:b/>
          <w:sz w:val="24"/>
          <w:szCs w:val="24"/>
        </w:rPr>
        <w:t>Правило второе.</w:t>
      </w:r>
      <w:r w:rsidRPr="007514EC">
        <w:rPr>
          <w:rFonts w:ascii="Times New Roman" w:eastAsia="Times New Roman" w:hAnsi="Times New Roman" w:cs="Times New Roman"/>
          <w:sz w:val="24"/>
          <w:szCs w:val="24"/>
        </w:rPr>
        <w:t xml:space="preserve"> Надо позаботиться о психологической подготовке участников. Речь идет о том, что не все пришедшие н</w:t>
      </w:r>
      <w:r w:rsidR="006533C7">
        <w:rPr>
          <w:rFonts w:ascii="Times New Roman" w:eastAsia="Times New Roman" w:hAnsi="Times New Roman" w:cs="Times New Roman"/>
          <w:sz w:val="24"/>
          <w:szCs w:val="24"/>
        </w:rPr>
        <w:t>а урок психологически готовы к «</w:t>
      </w:r>
      <w:r w:rsidRPr="007514EC">
        <w:rPr>
          <w:rFonts w:ascii="Times New Roman" w:eastAsia="Times New Roman" w:hAnsi="Times New Roman" w:cs="Times New Roman"/>
          <w:sz w:val="24"/>
          <w:szCs w:val="24"/>
        </w:rPr>
        <w:t>непосредственному включению</w:t>
      </w:r>
      <w:r w:rsidR="006533C7">
        <w:rPr>
          <w:rFonts w:ascii="Times New Roman" w:eastAsia="Times New Roman" w:hAnsi="Times New Roman" w:cs="Times New Roman"/>
          <w:sz w:val="24"/>
          <w:szCs w:val="24"/>
        </w:rPr>
        <w:t>»</w:t>
      </w:r>
      <w:r w:rsidRPr="007514EC">
        <w:rPr>
          <w:rFonts w:ascii="Times New Roman" w:eastAsia="Times New Roman" w:hAnsi="Times New Roman" w:cs="Times New Roman"/>
          <w:sz w:val="24"/>
          <w:szCs w:val="24"/>
        </w:rPr>
        <w:t xml:space="preserve"> в те или иные формы работы. Сказывается известная закрепощенность, скованность, традиционность</w:t>
      </w:r>
      <w:r>
        <w:rPr>
          <w:rFonts w:eastAsia="Times New Roman"/>
          <w:sz w:val="24"/>
          <w:szCs w:val="24"/>
        </w:rPr>
        <w:t xml:space="preserve"> </w:t>
      </w:r>
      <w:r w:rsidRPr="007514EC">
        <w:rPr>
          <w:rFonts w:ascii="Times New Roman" w:eastAsia="Times New Roman" w:hAnsi="Times New Roman" w:cs="Times New Roman"/>
          <w:sz w:val="24"/>
          <w:szCs w:val="24"/>
        </w:rPr>
        <w:t>поведения. В этой связи полезны разминки, постоянное поощрение учеников за активное участие в работе, предоставление возможности для самореализации ученика.</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BC02E3">
        <w:rPr>
          <w:rFonts w:ascii="Times New Roman" w:eastAsia="Times New Roman" w:hAnsi="Times New Roman" w:cs="Times New Roman"/>
          <w:b/>
          <w:sz w:val="24"/>
          <w:szCs w:val="24"/>
        </w:rPr>
        <w:t>Правило третье.</w:t>
      </w:r>
      <w:r w:rsidRPr="007514EC">
        <w:rPr>
          <w:rFonts w:ascii="Times New Roman" w:eastAsia="Times New Roman" w:hAnsi="Times New Roman" w:cs="Times New Roman"/>
          <w:sz w:val="24"/>
          <w:szCs w:val="24"/>
        </w:rPr>
        <w:t xml:space="preserve"> Обучающихся в технологии </w:t>
      </w:r>
      <w:proofErr w:type="spellStart"/>
      <w:r w:rsidRPr="007514EC">
        <w:rPr>
          <w:rFonts w:ascii="Times New Roman" w:eastAsia="Times New Roman" w:hAnsi="Times New Roman" w:cs="Times New Roman"/>
          <w:sz w:val="24"/>
          <w:szCs w:val="24"/>
        </w:rPr>
        <w:t>интерактива</w:t>
      </w:r>
      <w:proofErr w:type="spellEnd"/>
      <w:r w:rsidRPr="007514EC">
        <w:rPr>
          <w:rFonts w:ascii="Times New Roman" w:eastAsia="Times New Roman" w:hAnsi="Times New Roman" w:cs="Times New Roman"/>
          <w:sz w:val="24"/>
          <w:szCs w:val="24"/>
        </w:rPr>
        <w:t xml:space="preserve"> не должно быть много, не более 30 человек. Только при этом условии возможна продуктивная работа в малых группах. Ведь важно, чтобы каждый был услышан, чтобы каждой группе была предоставлена возможность выступить по проблеме.</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BC02E3">
        <w:rPr>
          <w:rFonts w:ascii="Times New Roman" w:eastAsia="Times New Roman" w:hAnsi="Times New Roman" w:cs="Times New Roman"/>
          <w:b/>
          <w:sz w:val="24"/>
          <w:szCs w:val="24"/>
        </w:rPr>
        <w:t>Правило четвертое.</w:t>
      </w:r>
      <w:r w:rsidRPr="007514EC">
        <w:rPr>
          <w:rFonts w:ascii="Times New Roman" w:eastAsia="Times New Roman" w:hAnsi="Times New Roman" w:cs="Times New Roman"/>
          <w:sz w:val="24"/>
          <w:szCs w:val="24"/>
        </w:rPr>
        <w:t xml:space="preserve"> Помещение для работы должно быть подготовлено с таким расчетом, чтобы всем участникам </w:t>
      </w:r>
      <w:proofErr w:type="spellStart"/>
      <w:r w:rsidRPr="007514EC">
        <w:rPr>
          <w:rFonts w:ascii="Times New Roman" w:eastAsia="Times New Roman" w:hAnsi="Times New Roman" w:cs="Times New Roman"/>
          <w:sz w:val="24"/>
          <w:szCs w:val="24"/>
        </w:rPr>
        <w:t>интерактива</w:t>
      </w:r>
      <w:proofErr w:type="spellEnd"/>
      <w:r w:rsidRPr="007514EC">
        <w:rPr>
          <w:rFonts w:ascii="Times New Roman" w:eastAsia="Times New Roman" w:hAnsi="Times New Roman" w:cs="Times New Roman"/>
          <w:sz w:val="24"/>
          <w:szCs w:val="24"/>
        </w:rPr>
        <w:t xml:space="preserve"> было легко пересаживаться для работы в больших и малых группах. Столы лучше поставить "елочкой", чтобы каждый ученик сидел вполоборота к ведущему занятие и имел возможность общаться в малой группе. Хорошо, если заранее будут подготовлены пособия или </w:t>
      </w:r>
      <w:r w:rsidRPr="007514EC">
        <w:rPr>
          <w:rFonts w:ascii="Times New Roman" w:eastAsia="Times New Roman" w:hAnsi="Times New Roman" w:cs="Times New Roman"/>
          <w:sz w:val="24"/>
          <w:szCs w:val="24"/>
        </w:rPr>
        <w:lastRenderedPageBreak/>
        <w:t>раздаточные материалы, необходимые для творческой работы.</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BC02E3">
        <w:rPr>
          <w:rFonts w:ascii="Times New Roman" w:eastAsia="Times New Roman" w:hAnsi="Times New Roman" w:cs="Times New Roman"/>
          <w:b/>
          <w:sz w:val="24"/>
          <w:szCs w:val="24"/>
        </w:rPr>
        <w:t>Правило пятое.</w:t>
      </w:r>
      <w:r w:rsidRPr="007514EC">
        <w:rPr>
          <w:rFonts w:ascii="Times New Roman" w:eastAsia="Times New Roman" w:hAnsi="Times New Roman" w:cs="Times New Roman"/>
          <w:sz w:val="24"/>
          <w:szCs w:val="24"/>
        </w:rPr>
        <w:t xml:space="preserve"> Вопросы процедуры и регламента надо обсудить в самом начале занятия и постараться не нарушать их. Например, важно договориться о том, что все участники будут терпимы к любой высказываемой точке зрения, будут уважать право</w:t>
      </w:r>
      <w:r w:rsidR="006533C7">
        <w:rPr>
          <w:rFonts w:ascii="Times New Roman" w:eastAsia="Times New Roman" w:hAnsi="Times New Roman" w:cs="Times New Roman"/>
          <w:sz w:val="24"/>
          <w:szCs w:val="24"/>
        </w:rPr>
        <w:t xml:space="preserve"> каждого на свободу слова</w:t>
      </w:r>
      <w:r w:rsidRPr="007514EC">
        <w:rPr>
          <w:rFonts w:ascii="Times New Roman" w:eastAsia="Times New Roman" w:hAnsi="Times New Roman" w:cs="Times New Roman"/>
          <w:sz w:val="24"/>
          <w:szCs w:val="24"/>
        </w:rPr>
        <w:t>.</w:t>
      </w:r>
    </w:p>
    <w:p w:rsidR="00BC02E3" w:rsidRPr="007514EC" w:rsidRDefault="00BC02E3" w:rsidP="00BC02E3">
      <w:pPr>
        <w:spacing w:after="0" w:line="240" w:lineRule="auto"/>
        <w:jc w:val="both"/>
        <w:rPr>
          <w:rFonts w:ascii="Times New Roman" w:eastAsia="Times New Roman" w:hAnsi="Times New Roman" w:cs="Times New Roman"/>
          <w:sz w:val="24"/>
          <w:szCs w:val="24"/>
        </w:rPr>
      </w:pPr>
      <w:r w:rsidRPr="006533C7">
        <w:rPr>
          <w:rFonts w:ascii="Times New Roman" w:eastAsia="Times New Roman" w:hAnsi="Times New Roman" w:cs="Times New Roman"/>
          <w:b/>
          <w:sz w:val="24"/>
          <w:szCs w:val="24"/>
        </w:rPr>
        <w:t>Правило шестое.</w:t>
      </w:r>
      <w:r w:rsidRPr="007514EC">
        <w:rPr>
          <w:rFonts w:ascii="Times New Roman" w:eastAsia="Times New Roman" w:hAnsi="Times New Roman" w:cs="Times New Roman"/>
          <w:sz w:val="24"/>
          <w:szCs w:val="24"/>
        </w:rPr>
        <w:t xml:space="preserve"> Деление участников семинара на группы лучше построить на основе добровольности. Затем уместно воспользоваться принципом случайного выбора.</w:t>
      </w:r>
    </w:p>
    <w:p w:rsidR="006533C7" w:rsidRPr="006533C7" w:rsidRDefault="006533C7" w:rsidP="006533C7">
      <w:pPr>
        <w:spacing w:after="0" w:line="240" w:lineRule="auto"/>
        <w:jc w:val="both"/>
        <w:rPr>
          <w:rFonts w:ascii="Times New Roman" w:eastAsia="Times New Roman" w:hAnsi="Times New Roman" w:cs="Times New Roman"/>
          <w:sz w:val="24"/>
          <w:szCs w:val="24"/>
          <w:u w:val="single"/>
        </w:rPr>
      </w:pPr>
      <w:r w:rsidRPr="006533C7">
        <w:rPr>
          <w:rFonts w:ascii="Times New Roman" w:eastAsia="Times New Roman" w:hAnsi="Times New Roman" w:cs="Times New Roman"/>
          <w:sz w:val="24"/>
          <w:szCs w:val="24"/>
          <w:u w:val="single"/>
        </w:rPr>
        <w:t>Во время групповой работы учитель выполняет разнообразные функции:</w:t>
      </w:r>
    </w:p>
    <w:p w:rsidR="006533C7" w:rsidRPr="007514EC" w:rsidRDefault="006533C7" w:rsidP="006533C7">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контролирует ход работы в группах;</w:t>
      </w:r>
    </w:p>
    <w:p w:rsidR="006533C7" w:rsidRPr="007514EC" w:rsidRDefault="006533C7" w:rsidP="006533C7">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отвечает на вопросы;</w:t>
      </w:r>
    </w:p>
    <w:p w:rsidR="006533C7" w:rsidRPr="007514EC" w:rsidRDefault="006533C7" w:rsidP="006533C7">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регулирует споры, порядок работы;</w:t>
      </w:r>
    </w:p>
    <w:p w:rsidR="006533C7" w:rsidRPr="007514EC" w:rsidRDefault="006533C7" w:rsidP="006533C7">
      <w:pPr>
        <w:spacing w:after="0" w:line="240" w:lineRule="auto"/>
        <w:jc w:val="both"/>
        <w:rPr>
          <w:rFonts w:ascii="Times New Roman" w:eastAsia="Times New Roman" w:hAnsi="Times New Roman" w:cs="Times New Roman"/>
          <w:sz w:val="24"/>
          <w:szCs w:val="24"/>
        </w:rPr>
      </w:pPr>
      <w:r w:rsidRPr="007514EC">
        <w:rPr>
          <w:rFonts w:ascii="Times New Roman" w:eastAsia="Times New Roman" w:hAnsi="Times New Roman" w:cs="Times New Roman"/>
          <w:sz w:val="24"/>
          <w:szCs w:val="24"/>
        </w:rPr>
        <w:t>- в случае крайней необходимости оказывает помощь отдельным учащимся или группе. </w:t>
      </w:r>
    </w:p>
    <w:p w:rsidR="006533C7" w:rsidRDefault="006533C7" w:rsidP="006533C7">
      <w:pPr>
        <w:spacing w:after="0" w:line="240" w:lineRule="auto"/>
        <w:jc w:val="both"/>
        <w:rPr>
          <w:rFonts w:eastAsia="Times New Roman"/>
          <w:sz w:val="24"/>
          <w:szCs w:val="24"/>
        </w:rPr>
      </w:pPr>
      <w:r w:rsidRPr="007514EC">
        <w:rPr>
          <w:rFonts w:ascii="Times New Roman" w:eastAsia="Times New Roman" w:hAnsi="Times New Roman" w:cs="Times New Roman"/>
          <w:sz w:val="24"/>
          <w:szCs w:val="24"/>
        </w:rPr>
        <w:t>Как показывает опыт, групповая работа – форма организации деятельности, а главным все же остается содержание деятельности групп. Поэтому необходимо решать задачу наиболее эффективного использования этой формы работы, т.е. нужно создавать условия для развития мышления, материал отбирать по принципу "</w:t>
      </w:r>
      <w:proofErr w:type="gramStart"/>
      <w:r w:rsidRPr="007514EC">
        <w:rPr>
          <w:rFonts w:ascii="Times New Roman" w:eastAsia="Times New Roman" w:hAnsi="Times New Roman" w:cs="Times New Roman"/>
          <w:sz w:val="24"/>
          <w:szCs w:val="24"/>
        </w:rPr>
        <w:t>от</w:t>
      </w:r>
      <w:proofErr w:type="gramEnd"/>
      <w:r w:rsidRPr="007514EC">
        <w:rPr>
          <w:rFonts w:ascii="Times New Roman" w:eastAsia="Times New Roman" w:hAnsi="Times New Roman" w:cs="Times New Roman"/>
          <w:sz w:val="24"/>
          <w:szCs w:val="24"/>
        </w:rPr>
        <w:t xml:space="preserve"> простого - к сложному". </w:t>
      </w:r>
    </w:p>
    <w:p w:rsidR="00BC02E3" w:rsidRPr="007514EC" w:rsidRDefault="00BC02E3" w:rsidP="00BC02E3">
      <w:pPr>
        <w:spacing w:after="0" w:line="240" w:lineRule="auto"/>
        <w:jc w:val="both"/>
        <w:rPr>
          <w:rFonts w:ascii="Times New Roman" w:eastAsia="Times New Roman" w:hAnsi="Times New Roman" w:cs="Times New Roman"/>
          <w:sz w:val="24"/>
          <w:szCs w:val="24"/>
        </w:rPr>
      </w:pPr>
    </w:p>
    <w:p w:rsidR="00BC02E3" w:rsidRDefault="00BC02E3" w:rsidP="002F7F29">
      <w:pPr>
        <w:spacing w:after="0" w:line="240" w:lineRule="auto"/>
        <w:jc w:val="both"/>
        <w:rPr>
          <w:rFonts w:ascii="Times New Roman" w:hAnsi="Times New Roman" w:cs="Times New Roman"/>
          <w:sz w:val="24"/>
          <w:szCs w:val="24"/>
        </w:rPr>
      </w:pPr>
    </w:p>
    <w:p w:rsidR="00BC02E3" w:rsidRDefault="00BC02E3"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731F9A">
      <w:pPr>
        <w:pStyle w:val="Default"/>
        <w:ind w:firstLine="709"/>
        <w:jc w:val="center"/>
        <w:rPr>
          <w:b/>
        </w:rPr>
      </w:pPr>
      <w:r w:rsidRPr="00A744C5">
        <w:rPr>
          <w:b/>
        </w:rPr>
        <w:t xml:space="preserve">Государственное </w:t>
      </w:r>
    </w:p>
    <w:p w:rsidR="00731F9A" w:rsidRPr="00A744C5" w:rsidRDefault="00731F9A" w:rsidP="00731F9A">
      <w:pPr>
        <w:pStyle w:val="Default"/>
        <w:ind w:firstLine="709"/>
        <w:jc w:val="center"/>
        <w:rPr>
          <w:b/>
        </w:rPr>
      </w:pPr>
      <w:r w:rsidRPr="00A744C5">
        <w:rPr>
          <w:b/>
        </w:rPr>
        <w:t xml:space="preserve">учреждение образования </w:t>
      </w:r>
    </w:p>
    <w:p w:rsidR="00731F9A" w:rsidRPr="00A744C5" w:rsidRDefault="00731F9A" w:rsidP="00731F9A">
      <w:pPr>
        <w:pStyle w:val="Default"/>
        <w:ind w:firstLine="709"/>
        <w:jc w:val="center"/>
        <w:rPr>
          <w:b/>
        </w:rPr>
      </w:pPr>
      <w:r w:rsidRPr="00A744C5">
        <w:rPr>
          <w:b/>
        </w:rPr>
        <w:t>«</w:t>
      </w:r>
      <w:proofErr w:type="spellStart"/>
      <w:r w:rsidRPr="00A744C5">
        <w:rPr>
          <w:b/>
        </w:rPr>
        <w:t>Пастовичская</w:t>
      </w:r>
      <w:proofErr w:type="spellEnd"/>
      <w:r w:rsidRPr="00A744C5">
        <w:rPr>
          <w:b/>
        </w:rPr>
        <w:t xml:space="preserve"> средняя школа»</w:t>
      </w: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sz w:val="24"/>
          <w:szCs w:val="24"/>
        </w:rPr>
      </w:pPr>
    </w:p>
    <w:p w:rsidR="00731F9A" w:rsidRPr="00460073" w:rsidRDefault="00731F9A" w:rsidP="00460073">
      <w:pPr>
        <w:autoSpaceDE w:val="0"/>
        <w:autoSpaceDN w:val="0"/>
        <w:adjustRightInd w:val="0"/>
        <w:spacing w:after="0" w:line="240" w:lineRule="auto"/>
        <w:ind w:firstLine="709"/>
        <w:jc w:val="center"/>
        <w:rPr>
          <w:rFonts w:ascii="Times New Roman" w:hAnsi="Times New Roman" w:cs="Times New Roman"/>
          <w:sz w:val="36"/>
          <w:szCs w:val="36"/>
        </w:rPr>
      </w:pPr>
    </w:p>
    <w:p w:rsidR="00731F9A" w:rsidRPr="00460073" w:rsidRDefault="00460073" w:rsidP="00460073">
      <w:pPr>
        <w:autoSpaceDE w:val="0"/>
        <w:autoSpaceDN w:val="0"/>
        <w:adjustRightInd w:val="0"/>
        <w:spacing w:after="0" w:line="240" w:lineRule="auto"/>
        <w:ind w:firstLine="709"/>
        <w:jc w:val="center"/>
        <w:rPr>
          <w:rFonts w:ascii="Times New Roman" w:hAnsi="Times New Roman" w:cs="Times New Roman"/>
          <w:b/>
          <w:bCs/>
          <w:sz w:val="36"/>
          <w:szCs w:val="36"/>
        </w:rPr>
      </w:pPr>
      <w:r w:rsidRPr="00460073">
        <w:rPr>
          <w:rFonts w:ascii="Times New Roman" w:eastAsia="Times New Roman" w:hAnsi="Times New Roman" w:cs="Times New Roman"/>
          <w:b/>
          <w:bCs/>
          <w:sz w:val="36"/>
          <w:szCs w:val="36"/>
        </w:rPr>
        <w:t xml:space="preserve">Интерактивный </w:t>
      </w:r>
      <w:r>
        <w:rPr>
          <w:rFonts w:ascii="Times New Roman" w:eastAsia="Times New Roman" w:hAnsi="Times New Roman" w:cs="Times New Roman"/>
          <w:b/>
          <w:bCs/>
          <w:sz w:val="36"/>
          <w:szCs w:val="36"/>
        </w:rPr>
        <w:t xml:space="preserve">       </w:t>
      </w:r>
      <w:r w:rsidRPr="00460073">
        <w:rPr>
          <w:rFonts w:ascii="Times New Roman" w:eastAsia="Times New Roman" w:hAnsi="Times New Roman" w:cs="Times New Roman"/>
          <w:b/>
          <w:bCs/>
          <w:sz w:val="36"/>
          <w:szCs w:val="36"/>
        </w:rPr>
        <w:t>метод обучения как средство формирования ключевых компетенций учителя и обучающихся</w:t>
      </w: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jc w:val="both"/>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ШКОЛЬНЫЙ</w:t>
      </w:r>
    </w:p>
    <w:p w:rsidR="00731F9A" w:rsidRDefault="00731F9A"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МЕТОДИЧЕСКИЙ КАБИНЕТ</w:t>
      </w:r>
    </w:p>
    <w:p w:rsidR="00731F9A" w:rsidRDefault="00460073" w:rsidP="00731F9A">
      <w:pPr>
        <w:autoSpaceDE w:val="0"/>
        <w:autoSpaceDN w:val="0"/>
        <w:adjustRightInd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ДЕКАБРЬ </w:t>
      </w:r>
      <w:r w:rsidR="00731F9A">
        <w:rPr>
          <w:rFonts w:ascii="Times New Roman" w:hAnsi="Times New Roman" w:cs="Times New Roman"/>
          <w:b/>
          <w:bCs/>
          <w:sz w:val="24"/>
          <w:szCs w:val="24"/>
        </w:rPr>
        <w:t xml:space="preserve"> 2019</w:t>
      </w: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Default="00731F9A" w:rsidP="002F7F29">
      <w:pPr>
        <w:spacing w:after="0" w:line="240" w:lineRule="auto"/>
        <w:jc w:val="both"/>
        <w:rPr>
          <w:rFonts w:ascii="Times New Roman" w:hAnsi="Times New Roman" w:cs="Times New Roman"/>
          <w:sz w:val="24"/>
          <w:szCs w:val="24"/>
        </w:rPr>
      </w:pPr>
    </w:p>
    <w:p w:rsidR="00731F9A" w:rsidRPr="00C1368D" w:rsidRDefault="00731F9A" w:rsidP="002F7F29">
      <w:pPr>
        <w:spacing w:after="0" w:line="240" w:lineRule="auto"/>
        <w:jc w:val="both"/>
        <w:rPr>
          <w:rFonts w:ascii="Times New Roman" w:hAnsi="Times New Roman" w:cs="Times New Roman"/>
          <w:sz w:val="24"/>
          <w:szCs w:val="24"/>
        </w:rPr>
      </w:pPr>
    </w:p>
    <w:sectPr w:rsidR="00731F9A" w:rsidRPr="00C1368D" w:rsidSect="00294478">
      <w:pgSz w:w="16838" w:h="11906" w:orient="landscape"/>
      <w:pgMar w:top="850" w:right="1134" w:bottom="993"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294478"/>
    <w:rsid w:val="000C0BEA"/>
    <w:rsid w:val="001037E8"/>
    <w:rsid w:val="00294478"/>
    <w:rsid w:val="002A626B"/>
    <w:rsid w:val="002F7F29"/>
    <w:rsid w:val="00460073"/>
    <w:rsid w:val="0050431A"/>
    <w:rsid w:val="00534952"/>
    <w:rsid w:val="006533C7"/>
    <w:rsid w:val="006C2A72"/>
    <w:rsid w:val="006F6B1C"/>
    <w:rsid w:val="00724474"/>
    <w:rsid w:val="00731F9A"/>
    <w:rsid w:val="008450A4"/>
    <w:rsid w:val="00937D02"/>
    <w:rsid w:val="00A31B80"/>
    <w:rsid w:val="00A40CE4"/>
    <w:rsid w:val="00A744C5"/>
    <w:rsid w:val="00BC02E3"/>
    <w:rsid w:val="00BF625C"/>
    <w:rsid w:val="00C07BB6"/>
    <w:rsid w:val="00C1368D"/>
    <w:rsid w:val="00CE4510"/>
    <w:rsid w:val="00D358E7"/>
    <w:rsid w:val="00DA53BE"/>
    <w:rsid w:val="00E14F83"/>
    <w:rsid w:val="00E273F1"/>
    <w:rsid w:val="00E470EB"/>
    <w:rsid w:val="00EA1E26"/>
    <w:rsid w:val="00EF0CFC"/>
    <w:rsid w:val="00F01337"/>
    <w:rsid w:val="00FB6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447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у3333</dc:creator>
  <cp:lastModifiedBy>123</cp:lastModifiedBy>
  <cp:revision>5</cp:revision>
  <cp:lastPrinted>2020-01-14T14:01:00Z</cp:lastPrinted>
  <dcterms:created xsi:type="dcterms:W3CDTF">2020-01-13T12:54:00Z</dcterms:created>
  <dcterms:modified xsi:type="dcterms:W3CDTF">2020-01-15T17:46:00Z</dcterms:modified>
</cp:coreProperties>
</file>